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C9B" w:rsidRPr="003C0C9B" w:rsidRDefault="003C0C9B" w:rsidP="003C0C9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kern w:val="36"/>
          <w:sz w:val="48"/>
          <w:szCs w:val="48"/>
          <w:lang w:eastAsia="nl-NL"/>
        </w:rPr>
      </w:pPr>
      <w:r w:rsidRPr="003C0C9B">
        <w:rPr>
          <w:rFonts w:ascii="Times New Roman" w:eastAsia="Times New Roman" w:hAnsi="Times New Roman" w:cs="Times New Roman"/>
          <w:b/>
          <w:color w:val="auto"/>
          <w:kern w:val="36"/>
          <w:sz w:val="48"/>
          <w:szCs w:val="48"/>
          <w:lang w:eastAsia="nl-NL"/>
        </w:rPr>
        <w:t xml:space="preserve">Garantievoorwaarden </w:t>
      </w:r>
    </w:p>
    <w:p w:rsidR="003C0C9B" w:rsidRPr="003C0C9B" w:rsidRDefault="003C0C9B" w:rsidP="003C0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lang w:eastAsia="nl-NL"/>
        </w:rPr>
      </w:pPr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>BSP garantievoorwaarden</w:t>
      </w:r>
    </w:p>
    <w:p w:rsidR="003C0C9B" w:rsidRPr="003C0C9B" w:rsidRDefault="003C0C9B" w:rsidP="003C0C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lang w:eastAsia="nl-NL"/>
        </w:rPr>
      </w:pPr>
      <w:r w:rsidRPr="003C0C9B">
        <w:rPr>
          <w:rFonts w:ascii="Times New Roman" w:eastAsia="Times New Roman" w:hAnsi="Times New Roman" w:cs="Times New Roman"/>
          <w:b/>
          <w:color w:val="auto"/>
          <w:lang w:eastAsia="nl-NL"/>
        </w:rPr>
        <w:t>1. Artikel 1 Garantie</w:t>
      </w:r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 xml:space="preserve"> </w:t>
      </w:r>
    </w:p>
    <w:p w:rsidR="003C0C9B" w:rsidRPr="003C0C9B" w:rsidRDefault="003C0C9B" w:rsidP="003C0C9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lang w:eastAsia="nl-NL"/>
        </w:rPr>
      </w:pPr>
      <w:r w:rsidRPr="003C0C9B">
        <w:rPr>
          <w:rFonts w:ascii="Times New Roman" w:eastAsia="Times New Roman" w:hAnsi="Times New Roman" w:cs="Times New Roman"/>
          <w:b/>
          <w:color w:val="auto"/>
          <w:lang w:eastAsia="nl-NL"/>
        </w:rPr>
        <w:t>1.1.</w:t>
      </w:r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 xml:space="preserve"> Hei-Bike </w:t>
      </w:r>
      <w:proofErr w:type="spellStart"/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>Products</w:t>
      </w:r>
      <w:proofErr w:type="spellEnd"/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 xml:space="preserve"> BV garandeert dat de BSP fietsen vrij zijn van constructie- en/of materiaalfouten, één en ander voor zover dat volgt uit deze garantiebepaling.</w:t>
      </w:r>
    </w:p>
    <w:p w:rsidR="003C0C9B" w:rsidRPr="003C0C9B" w:rsidRDefault="003C0C9B" w:rsidP="003C0C9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lang w:eastAsia="nl-NL"/>
        </w:rPr>
      </w:pPr>
      <w:r w:rsidRPr="003C0C9B">
        <w:rPr>
          <w:rFonts w:ascii="Times New Roman" w:eastAsia="Times New Roman" w:hAnsi="Times New Roman" w:cs="Times New Roman"/>
          <w:b/>
          <w:color w:val="auto"/>
          <w:lang w:eastAsia="nl-NL"/>
        </w:rPr>
        <w:t>1.2.</w:t>
      </w:r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 xml:space="preserve"> De garantie kan uitsluitend worden ingeroepen door de eerste eigenaar van de betreffende BSP fiets.</w:t>
      </w:r>
    </w:p>
    <w:p w:rsidR="003C0C9B" w:rsidRPr="003C0C9B" w:rsidRDefault="003C0C9B" w:rsidP="003C0C9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lang w:eastAsia="nl-NL"/>
        </w:rPr>
      </w:pPr>
      <w:r w:rsidRPr="003C0C9B">
        <w:rPr>
          <w:rFonts w:ascii="Times New Roman" w:eastAsia="Times New Roman" w:hAnsi="Times New Roman" w:cs="Times New Roman"/>
          <w:b/>
          <w:color w:val="auto"/>
          <w:lang w:eastAsia="nl-NL"/>
        </w:rPr>
        <w:t>1.3.</w:t>
      </w:r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 xml:space="preserve"> De garantie kan uitsluitend worden ingeroepen wanneer de BSP fiets is aangeschaft bij een officiële BSP de</w:t>
      </w:r>
      <w:bookmarkStart w:id="0" w:name="_GoBack"/>
      <w:bookmarkEnd w:id="0"/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>aler.</w:t>
      </w:r>
    </w:p>
    <w:p w:rsidR="003C0C9B" w:rsidRPr="003C0C9B" w:rsidRDefault="003C0C9B" w:rsidP="003C0C9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lang w:eastAsia="nl-NL"/>
        </w:rPr>
      </w:pPr>
      <w:r w:rsidRPr="003C0C9B">
        <w:rPr>
          <w:rFonts w:ascii="Times New Roman" w:eastAsia="Times New Roman" w:hAnsi="Times New Roman" w:cs="Times New Roman"/>
          <w:b/>
          <w:color w:val="auto"/>
          <w:lang w:eastAsia="nl-NL"/>
        </w:rPr>
        <w:t>1.4.</w:t>
      </w:r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 xml:space="preserve"> De garantie vervalt overeenkomstig het bepaalde in de artikelen 3.1 en 5.1.</w:t>
      </w:r>
    </w:p>
    <w:p w:rsidR="003C0C9B" w:rsidRPr="003C0C9B" w:rsidRDefault="003C0C9B" w:rsidP="003C0C9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lang w:eastAsia="nl-NL"/>
        </w:rPr>
      </w:pPr>
      <w:r w:rsidRPr="003C0C9B">
        <w:rPr>
          <w:rFonts w:ascii="Times New Roman" w:eastAsia="Times New Roman" w:hAnsi="Times New Roman" w:cs="Times New Roman"/>
          <w:b/>
          <w:color w:val="auto"/>
          <w:lang w:eastAsia="nl-NL"/>
        </w:rPr>
        <w:t>1.5.</w:t>
      </w:r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 xml:space="preserve"> De garantie is niet overdraagbaar.</w:t>
      </w:r>
    </w:p>
    <w:p w:rsidR="003C0C9B" w:rsidRPr="003C0C9B" w:rsidRDefault="003C0C9B" w:rsidP="003C0C9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lang w:eastAsia="nl-NL"/>
        </w:rPr>
      </w:pPr>
      <w:r w:rsidRPr="003C0C9B">
        <w:rPr>
          <w:rFonts w:ascii="Times New Roman" w:eastAsia="Times New Roman" w:hAnsi="Times New Roman" w:cs="Times New Roman"/>
          <w:b/>
          <w:color w:val="auto"/>
          <w:lang w:eastAsia="nl-NL"/>
        </w:rPr>
        <w:t>1.6.</w:t>
      </w:r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 xml:space="preserve"> De door Hei-Bike </w:t>
      </w:r>
      <w:proofErr w:type="spellStart"/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>Products</w:t>
      </w:r>
      <w:proofErr w:type="spellEnd"/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 xml:space="preserve"> BV op grond van deze voorwaarden verstrekte garantie laat onverlet de mogelijkheid om de verkoper aan te spreken op grond van de gewone, wettelijke bepalingen van het Burgerlijk Wetboek.</w:t>
      </w:r>
    </w:p>
    <w:p w:rsidR="003C0C9B" w:rsidRPr="003C0C9B" w:rsidRDefault="003C0C9B" w:rsidP="003C0C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lang w:eastAsia="nl-NL"/>
        </w:rPr>
      </w:pPr>
      <w:r w:rsidRPr="003C0C9B">
        <w:rPr>
          <w:rFonts w:ascii="Times New Roman" w:eastAsia="Times New Roman" w:hAnsi="Times New Roman" w:cs="Times New Roman"/>
          <w:b/>
          <w:color w:val="auto"/>
          <w:lang w:eastAsia="nl-NL"/>
        </w:rPr>
        <w:t>2. Artikel 2 Garantieperiode</w:t>
      </w:r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 xml:space="preserve"> </w:t>
      </w:r>
    </w:p>
    <w:p w:rsidR="003C0C9B" w:rsidRPr="003C0C9B" w:rsidRDefault="003C0C9B" w:rsidP="003C0C9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lang w:eastAsia="nl-NL"/>
        </w:rPr>
      </w:pPr>
      <w:r w:rsidRPr="003C0C9B">
        <w:rPr>
          <w:rFonts w:ascii="Times New Roman" w:eastAsia="Times New Roman" w:hAnsi="Times New Roman" w:cs="Times New Roman"/>
          <w:b/>
          <w:color w:val="auto"/>
          <w:lang w:eastAsia="nl-NL"/>
        </w:rPr>
        <w:t>2.1.</w:t>
      </w:r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 xml:space="preserve"> BSP frames en </w:t>
      </w:r>
      <w:proofErr w:type="spellStart"/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>ongeveerde</w:t>
      </w:r>
      <w:proofErr w:type="spellEnd"/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 xml:space="preserve"> voorvorken worden gedurende 3 jaar gegarandeerd op constructie en/of materiaalfouten.</w:t>
      </w:r>
    </w:p>
    <w:p w:rsidR="003C0C9B" w:rsidRPr="003C0C9B" w:rsidRDefault="003C0C9B" w:rsidP="003C0C9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lang w:eastAsia="nl-NL"/>
        </w:rPr>
      </w:pPr>
      <w:r w:rsidRPr="003C0C9B">
        <w:rPr>
          <w:rFonts w:ascii="Times New Roman" w:eastAsia="Times New Roman" w:hAnsi="Times New Roman" w:cs="Times New Roman"/>
          <w:b/>
          <w:color w:val="auto"/>
          <w:lang w:eastAsia="nl-NL"/>
        </w:rPr>
        <w:t>2.2.</w:t>
      </w:r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 xml:space="preserve"> Voor verende voorvorken en alle overige onderdelen, met uitzondering van de in paragraaf 2.4 van dit artikel genoemde onderdelen, geldt eenzelfde garantie gedurende een periode van 2 jaar.</w:t>
      </w:r>
    </w:p>
    <w:p w:rsidR="003C0C9B" w:rsidRPr="003C0C9B" w:rsidRDefault="003C0C9B" w:rsidP="003C0C9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lang w:eastAsia="nl-NL"/>
        </w:rPr>
      </w:pPr>
      <w:r w:rsidRPr="003C0C9B">
        <w:rPr>
          <w:rFonts w:ascii="Times New Roman" w:eastAsia="Times New Roman" w:hAnsi="Times New Roman" w:cs="Times New Roman"/>
          <w:b/>
          <w:color w:val="auto"/>
          <w:lang w:eastAsia="nl-NL"/>
        </w:rPr>
        <w:t>2.3.</w:t>
      </w:r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 xml:space="preserve"> Voor lakwerk van frame en vork geldt voor roestvorming van binnenuit een garantie van 2 jaar.</w:t>
      </w:r>
    </w:p>
    <w:p w:rsidR="003C0C9B" w:rsidRPr="003C0C9B" w:rsidRDefault="003C0C9B" w:rsidP="003C0C9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lang w:eastAsia="nl-NL"/>
        </w:rPr>
      </w:pPr>
      <w:r w:rsidRPr="003C0C9B">
        <w:rPr>
          <w:rFonts w:ascii="Times New Roman" w:eastAsia="Times New Roman" w:hAnsi="Times New Roman" w:cs="Times New Roman"/>
          <w:b/>
          <w:color w:val="auto"/>
          <w:lang w:eastAsia="nl-NL"/>
        </w:rPr>
        <w:t>2.4.</w:t>
      </w:r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 xml:space="preserve"> Op onderdelen die aan slijtage onderhevig zijn, zoals banden, ketting, kettingbladen, kabels en remblokken wordt geen garantie gegeven, tenzij sprake is van constructie- en/ of materiaalfouten.</w:t>
      </w:r>
    </w:p>
    <w:p w:rsidR="003C0C9B" w:rsidRPr="003C0C9B" w:rsidRDefault="003C0C9B" w:rsidP="003C0C9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lang w:eastAsia="nl-NL"/>
        </w:rPr>
      </w:pPr>
      <w:r w:rsidRPr="003C0C9B">
        <w:rPr>
          <w:rFonts w:ascii="Times New Roman" w:eastAsia="Times New Roman" w:hAnsi="Times New Roman" w:cs="Times New Roman"/>
          <w:b/>
          <w:color w:val="auto"/>
          <w:lang w:eastAsia="nl-NL"/>
        </w:rPr>
        <w:t>2.5.</w:t>
      </w:r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 xml:space="preserve"> Voor overige lak- en chroomdelen geldt voor roestvorming, mits goed onderhouden, Een garantie van 1 jaar.</w:t>
      </w:r>
    </w:p>
    <w:p w:rsidR="003C0C9B" w:rsidRPr="003C0C9B" w:rsidRDefault="003C0C9B" w:rsidP="003C0C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lang w:eastAsia="nl-NL"/>
        </w:rPr>
      </w:pPr>
      <w:r w:rsidRPr="003C0C9B">
        <w:rPr>
          <w:rFonts w:ascii="Times New Roman" w:eastAsia="Times New Roman" w:hAnsi="Times New Roman" w:cs="Times New Roman"/>
          <w:b/>
          <w:color w:val="auto"/>
          <w:lang w:eastAsia="nl-NL"/>
        </w:rPr>
        <w:t>3. Artikel 3 Garantie uitsluitingen</w:t>
      </w:r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 xml:space="preserve"> </w:t>
      </w:r>
    </w:p>
    <w:p w:rsidR="003C0C9B" w:rsidRPr="003C0C9B" w:rsidRDefault="003C0C9B" w:rsidP="003C0C9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lang w:eastAsia="nl-NL"/>
        </w:rPr>
      </w:pPr>
      <w:r w:rsidRPr="003C0C9B">
        <w:rPr>
          <w:rFonts w:ascii="Times New Roman" w:eastAsia="Times New Roman" w:hAnsi="Times New Roman" w:cs="Times New Roman"/>
          <w:b/>
          <w:color w:val="auto"/>
          <w:lang w:eastAsia="nl-NL"/>
        </w:rPr>
        <w:t>3.1.</w:t>
      </w:r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 xml:space="preserve"> In de navolgende gevallen vervalt de garantie: </w:t>
      </w:r>
    </w:p>
    <w:p w:rsidR="003C0C9B" w:rsidRPr="003C0C9B" w:rsidRDefault="003C0C9B" w:rsidP="003C0C9B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lang w:eastAsia="nl-NL"/>
        </w:rPr>
      </w:pPr>
      <w:r w:rsidRPr="003C0C9B">
        <w:rPr>
          <w:rFonts w:ascii="Times New Roman" w:eastAsia="Times New Roman" w:hAnsi="Times New Roman" w:cs="Times New Roman"/>
          <w:b/>
          <w:color w:val="auto"/>
          <w:lang w:eastAsia="nl-NL"/>
        </w:rPr>
        <w:t>3.1.1.</w:t>
      </w:r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> De fiets heeft niet aantoonbaar (met factuur/bon) na 4-8 weken na aanschaf een controle beurt gekregen.</w:t>
      </w:r>
    </w:p>
    <w:p w:rsidR="003C0C9B" w:rsidRPr="003C0C9B" w:rsidRDefault="003C0C9B" w:rsidP="003C0C9B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lang w:eastAsia="nl-NL"/>
        </w:rPr>
      </w:pPr>
      <w:r w:rsidRPr="003C0C9B">
        <w:rPr>
          <w:rFonts w:ascii="Times New Roman" w:eastAsia="Times New Roman" w:hAnsi="Times New Roman" w:cs="Times New Roman"/>
          <w:b/>
          <w:color w:val="auto"/>
          <w:lang w:eastAsia="nl-NL"/>
        </w:rPr>
        <w:t>3.1.2.</w:t>
      </w:r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> De fiets heeft niet aantoonbaar (met factuur/bon) binnen een jaar van aanschaf een onderhoudsbeurt gekregen</w:t>
      </w:r>
    </w:p>
    <w:p w:rsidR="003C0C9B" w:rsidRPr="003C0C9B" w:rsidRDefault="003C0C9B" w:rsidP="003C0C9B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lang w:eastAsia="nl-NL"/>
        </w:rPr>
      </w:pPr>
      <w:r w:rsidRPr="003C0C9B">
        <w:rPr>
          <w:rFonts w:ascii="Times New Roman" w:eastAsia="Times New Roman" w:hAnsi="Times New Roman" w:cs="Times New Roman"/>
          <w:b/>
          <w:color w:val="auto"/>
          <w:lang w:eastAsia="nl-NL"/>
        </w:rPr>
        <w:t>3.1.3.</w:t>
      </w:r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> Onjuist en/of onzorgvuldig gebruik van de fiets dat niet overeenkomstig de bestemming is.</w:t>
      </w:r>
    </w:p>
    <w:p w:rsidR="003C0C9B" w:rsidRPr="003C0C9B" w:rsidRDefault="003C0C9B" w:rsidP="003C0C9B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lang w:eastAsia="nl-NL"/>
        </w:rPr>
      </w:pPr>
      <w:r w:rsidRPr="003C0C9B">
        <w:rPr>
          <w:rFonts w:ascii="Times New Roman" w:eastAsia="Times New Roman" w:hAnsi="Times New Roman" w:cs="Times New Roman"/>
          <w:b/>
          <w:color w:val="auto"/>
          <w:lang w:eastAsia="nl-NL"/>
        </w:rPr>
        <w:t>3.1.4.</w:t>
      </w:r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> Technische reparaties zijn niet op vakkundige wijze verricht.</w:t>
      </w:r>
    </w:p>
    <w:p w:rsidR="003C0C9B" w:rsidRPr="003C0C9B" w:rsidRDefault="003C0C9B" w:rsidP="003C0C9B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lang w:eastAsia="nl-NL"/>
        </w:rPr>
      </w:pPr>
      <w:r w:rsidRPr="003C0C9B">
        <w:rPr>
          <w:rFonts w:ascii="Times New Roman" w:eastAsia="Times New Roman" w:hAnsi="Times New Roman" w:cs="Times New Roman"/>
          <w:b/>
          <w:color w:val="auto"/>
          <w:lang w:eastAsia="nl-NL"/>
        </w:rPr>
        <w:t>3.1.5.</w:t>
      </w:r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> Naderhand gemonteerde onderdelen komen niet overeen met de technische specificatie van de betreffende fiets of zijn onjuist gemonteerd.</w:t>
      </w:r>
    </w:p>
    <w:p w:rsidR="003C0C9B" w:rsidRPr="003C0C9B" w:rsidRDefault="003C0C9B" w:rsidP="003C0C9B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lang w:eastAsia="nl-NL"/>
        </w:rPr>
      </w:pPr>
      <w:r w:rsidRPr="003C0C9B">
        <w:rPr>
          <w:rFonts w:ascii="Times New Roman" w:eastAsia="Times New Roman" w:hAnsi="Times New Roman" w:cs="Times New Roman"/>
          <w:b/>
          <w:color w:val="auto"/>
          <w:lang w:eastAsia="nl-NL"/>
        </w:rPr>
        <w:t>3.1.6.</w:t>
      </w:r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> Indien het bewijs van eigendom waaruit blijkt dat de fiets is aangeschaft bij een BSP dealer niet aanwezig is.</w:t>
      </w:r>
    </w:p>
    <w:p w:rsidR="003C0C9B" w:rsidRPr="003C0C9B" w:rsidRDefault="003C0C9B" w:rsidP="003C0C9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lang w:eastAsia="nl-NL"/>
        </w:rPr>
      </w:pPr>
      <w:r w:rsidRPr="003C0C9B">
        <w:rPr>
          <w:rFonts w:ascii="Times New Roman" w:eastAsia="Times New Roman" w:hAnsi="Times New Roman" w:cs="Times New Roman"/>
          <w:b/>
          <w:color w:val="auto"/>
          <w:lang w:eastAsia="nl-NL"/>
        </w:rPr>
        <w:t>3.2.</w:t>
      </w:r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 xml:space="preserve"> Voorts wordt uitdrukkelijk uitgesloten aansprakelijkheid van Hei-Bike </w:t>
      </w:r>
      <w:proofErr w:type="spellStart"/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>Products</w:t>
      </w:r>
      <w:proofErr w:type="spellEnd"/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 xml:space="preserve"> BV voor schade aan (onderdelen van) de fiets en nevenschade als gevolg van: </w:t>
      </w:r>
    </w:p>
    <w:p w:rsidR="003C0C9B" w:rsidRPr="003C0C9B" w:rsidRDefault="003C0C9B" w:rsidP="003C0C9B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lang w:eastAsia="nl-NL"/>
        </w:rPr>
      </w:pPr>
      <w:r w:rsidRPr="003C0C9B">
        <w:rPr>
          <w:rFonts w:ascii="Times New Roman" w:eastAsia="Times New Roman" w:hAnsi="Times New Roman" w:cs="Times New Roman"/>
          <w:b/>
          <w:color w:val="auto"/>
          <w:lang w:eastAsia="nl-NL"/>
        </w:rPr>
        <w:t>3.2.1.</w:t>
      </w:r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 xml:space="preserve"> Foutieve afstelling/spanning van stuur, stuurpen, zadel, zadelpen, remmen, zadels en versnellingen en/of het loslopen van de betreffende onderdelen.</w:t>
      </w:r>
    </w:p>
    <w:p w:rsidR="003C0C9B" w:rsidRPr="003C0C9B" w:rsidRDefault="003C0C9B" w:rsidP="003C0C9B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lang w:eastAsia="nl-NL"/>
        </w:rPr>
      </w:pPr>
      <w:r w:rsidRPr="003C0C9B">
        <w:rPr>
          <w:rFonts w:ascii="Times New Roman" w:eastAsia="Times New Roman" w:hAnsi="Times New Roman" w:cs="Times New Roman"/>
          <w:b/>
          <w:color w:val="auto"/>
          <w:lang w:eastAsia="nl-NL"/>
        </w:rPr>
        <w:t>3.2.2.</w:t>
      </w:r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 xml:space="preserve"> Niet tijdig vervangen van onderdelen zoals rem/versnellingskabels, banden, ketting en tandwielen.</w:t>
      </w:r>
    </w:p>
    <w:p w:rsidR="003C0C9B" w:rsidRPr="003C0C9B" w:rsidRDefault="003C0C9B" w:rsidP="003C0C9B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lang w:eastAsia="nl-NL"/>
        </w:rPr>
      </w:pPr>
      <w:r w:rsidRPr="003C0C9B">
        <w:rPr>
          <w:rFonts w:ascii="Times New Roman" w:eastAsia="Times New Roman" w:hAnsi="Times New Roman" w:cs="Times New Roman"/>
          <w:b/>
          <w:color w:val="auto"/>
          <w:lang w:eastAsia="nl-NL"/>
        </w:rPr>
        <w:t>3.2.3.</w:t>
      </w:r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 xml:space="preserve"> Klimatologische invloeden zoals normale verwering van lak of chroomroest.</w:t>
      </w:r>
    </w:p>
    <w:p w:rsidR="003C0C9B" w:rsidRPr="003C0C9B" w:rsidRDefault="003C0C9B" w:rsidP="003C0C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lang w:eastAsia="nl-NL"/>
        </w:rPr>
      </w:pPr>
      <w:r w:rsidRPr="003C0C9B">
        <w:rPr>
          <w:rFonts w:ascii="Times New Roman" w:eastAsia="Times New Roman" w:hAnsi="Times New Roman" w:cs="Times New Roman"/>
          <w:b/>
          <w:color w:val="auto"/>
          <w:lang w:eastAsia="nl-NL"/>
        </w:rPr>
        <w:t>4. Artikel 4 Garantie onderdelen</w:t>
      </w:r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 xml:space="preserve"> </w:t>
      </w:r>
    </w:p>
    <w:p w:rsidR="003C0C9B" w:rsidRPr="003C0C9B" w:rsidRDefault="003C0C9B" w:rsidP="003C0C9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lang w:eastAsia="nl-NL"/>
        </w:rPr>
      </w:pPr>
      <w:r w:rsidRPr="003C0C9B">
        <w:rPr>
          <w:rFonts w:ascii="Times New Roman" w:eastAsia="Times New Roman" w:hAnsi="Times New Roman" w:cs="Times New Roman"/>
          <w:b/>
          <w:color w:val="auto"/>
          <w:lang w:eastAsia="nl-NL"/>
        </w:rPr>
        <w:t>4.1.</w:t>
      </w:r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 xml:space="preserve"> Gedurende de garantieperiode zullen alle onderdelen, waarvan door Hei-Bike </w:t>
      </w:r>
      <w:proofErr w:type="spellStart"/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>Products</w:t>
      </w:r>
      <w:proofErr w:type="spellEnd"/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 xml:space="preserve"> BV is vastgesteld dat sprake is van een materiaal– en/of constructiefout, naar keuze van Hei-Bike </w:t>
      </w:r>
      <w:proofErr w:type="spellStart"/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>Products</w:t>
      </w:r>
      <w:proofErr w:type="spellEnd"/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 xml:space="preserve"> BV worden gerepareerd dan wel worden vervangen. </w:t>
      </w:r>
      <w:proofErr w:type="spellStart"/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>Eventuel</w:t>
      </w:r>
      <w:proofErr w:type="spellEnd"/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 xml:space="preserve"> kosten van (de-)montage zijn voor rekening van de eigenaar.</w:t>
      </w:r>
    </w:p>
    <w:p w:rsidR="003C0C9B" w:rsidRPr="003C0C9B" w:rsidRDefault="003C0C9B" w:rsidP="003C0C9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lang w:eastAsia="nl-NL"/>
        </w:rPr>
      </w:pPr>
      <w:r w:rsidRPr="003C0C9B">
        <w:rPr>
          <w:rFonts w:ascii="Times New Roman" w:eastAsia="Times New Roman" w:hAnsi="Times New Roman" w:cs="Times New Roman"/>
          <w:b/>
          <w:color w:val="auto"/>
          <w:lang w:eastAsia="nl-NL"/>
        </w:rPr>
        <w:t>4.2.</w:t>
      </w:r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 xml:space="preserve"> In afwijking van het bepaalde in het vorige lid komt bij materiaal– en/of constructiefouten bij frames gedurende drie jaar na aankoopdatum ook het arbeidsloon voor rekening van de fabrikant.</w:t>
      </w:r>
    </w:p>
    <w:p w:rsidR="003C0C9B" w:rsidRPr="003C0C9B" w:rsidRDefault="003C0C9B" w:rsidP="003C0C9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lang w:eastAsia="nl-NL"/>
        </w:rPr>
      </w:pPr>
      <w:r w:rsidRPr="003C0C9B">
        <w:rPr>
          <w:rFonts w:ascii="Times New Roman" w:eastAsia="Times New Roman" w:hAnsi="Times New Roman" w:cs="Times New Roman"/>
          <w:b/>
          <w:color w:val="auto"/>
          <w:lang w:eastAsia="nl-NL"/>
        </w:rPr>
        <w:t>4.3.</w:t>
      </w:r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 xml:space="preserve"> Kosten van transport van de fiets en/of onderdelen van en naar Hei-Bike </w:t>
      </w:r>
      <w:proofErr w:type="spellStart"/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>Products</w:t>
      </w:r>
      <w:proofErr w:type="spellEnd"/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 xml:space="preserve"> BV komen voor rekening van de eigenaar, tenzij het betrokken onderdeel voor garantie in aanmerking komt.</w:t>
      </w:r>
    </w:p>
    <w:p w:rsidR="003C0C9B" w:rsidRPr="003C0C9B" w:rsidRDefault="003C0C9B" w:rsidP="003C0C9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lang w:eastAsia="nl-NL"/>
        </w:rPr>
      </w:pPr>
      <w:r w:rsidRPr="003C0C9B">
        <w:rPr>
          <w:rFonts w:ascii="Times New Roman" w:eastAsia="Times New Roman" w:hAnsi="Times New Roman" w:cs="Times New Roman"/>
          <w:b/>
          <w:color w:val="auto"/>
          <w:lang w:eastAsia="nl-NL"/>
        </w:rPr>
        <w:t>4.4.</w:t>
      </w:r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 xml:space="preserve"> Indien een bepaald onderdeel voor garantie in aanmerking komt en het origineel is niet meer leverbaar, dan zorgt Hei-Bike </w:t>
      </w:r>
      <w:proofErr w:type="spellStart"/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>Products</w:t>
      </w:r>
      <w:proofErr w:type="spellEnd"/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 xml:space="preserve"> BV voor een minimaal gelijkwaardig alternatief.</w:t>
      </w:r>
    </w:p>
    <w:p w:rsidR="003C0C9B" w:rsidRPr="003C0C9B" w:rsidRDefault="003C0C9B" w:rsidP="003C0C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lang w:eastAsia="nl-NL"/>
        </w:rPr>
      </w:pPr>
      <w:r w:rsidRPr="003C0C9B">
        <w:rPr>
          <w:rFonts w:ascii="Times New Roman" w:eastAsia="Times New Roman" w:hAnsi="Times New Roman" w:cs="Times New Roman"/>
          <w:b/>
          <w:color w:val="auto"/>
          <w:lang w:eastAsia="nl-NL"/>
        </w:rPr>
        <w:t>5. Artikel 5 Indienen van claim</w:t>
      </w:r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 xml:space="preserve"> </w:t>
      </w:r>
    </w:p>
    <w:p w:rsidR="003C0C9B" w:rsidRPr="003C0C9B" w:rsidRDefault="003C0C9B" w:rsidP="003C0C9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lang w:eastAsia="nl-NL"/>
        </w:rPr>
      </w:pPr>
      <w:r w:rsidRPr="003C0C9B">
        <w:rPr>
          <w:rFonts w:ascii="Times New Roman" w:eastAsia="Times New Roman" w:hAnsi="Times New Roman" w:cs="Times New Roman"/>
          <w:b/>
          <w:color w:val="auto"/>
          <w:lang w:eastAsia="nl-NL"/>
        </w:rPr>
        <w:t>5.1.</w:t>
      </w:r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 xml:space="preserve"> Claims onder deze garantie dienen - onder aanbieding van de fiets ter inspectie - via de BSP dealer bij wie de fiets is gekocht, te worden ingediend. Gelijktijdig dient het bewijs van aankoop aan de dealer te worden overhandigd.</w:t>
      </w:r>
    </w:p>
    <w:p w:rsidR="003C0C9B" w:rsidRPr="003C0C9B" w:rsidRDefault="003C0C9B" w:rsidP="003C0C9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lang w:eastAsia="nl-NL"/>
        </w:rPr>
      </w:pPr>
      <w:r w:rsidRPr="003C0C9B">
        <w:rPr>
          <w:rFonts w:ascii="Times New Roman" w:eastAsia="Times New Roman" w:hAnsi="Times New Roman" w:cs="Times New Roman"/>
          <w:b/>
          <w:color w:val="auto"/>
          <w:lang w:eastAsia="nl-NL"/>
        </w:rPr>
        <w:t>5.2.</w:t>
      </w:r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 xml:space="preserve"> Uitsluiten bij het niet meer beschikbaar zijn van de BSP dealer, zal Hei-Bike </w:t>
      </w:r>
      <w:proofErr w:type="spellStart"/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>Products</w:t>
      </w:r>
      <w:proofErr w:type="spellEnd"/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 xml:space="preserve"> BV desgevraagd opgaaf doen van een andere BSP dealer waar de eigenaar met de claim terecht kan.</w:t>
      </w:r>
    </w:p>
    <w:p w:rsidR="003C0C9B" w:rsidRPr="003C0C9B" w:rsidRDefault="003C0C9B" w:rsidP="003C0C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lang w:eastAsia="nl-NL"/>
        </w:rPr>
      </w:pPr>
      <w:r w:rsidRPr="003C0C9B">
        <w:rPr>
          <w:rFonts w:ascii="Times New Roman" w:eastAsia="Times New Roman" w:hAnsi="Times New Roman" w:cs="Times New Roman"/>
          <w:b/>
          <w:color w:val="auto"/>
          <w:lang w:eastAsia="nl-NL"/>
        </w:rPr>
        <w:t>6. Artikel 6 Aansprakelijkheid</w:t>
      </w:r>
    </w:p>
    <w:p w:rsidR="003C0C9B" w:rsidRPr="003C0C9B" w:rsidRDefault="003C0C9B" w:rsidP="003C0C9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lang w:eastAsia="nl-NL"/>
        </w:rPr>
      </w:pPr>
      <w:r w:rsidRPr="003C0C9B">
        <w:rPr>
          <w:rFonts w:ascii="Times New Roman" w:eastAsia="Times New Roman" w:hAnsi="Times New Roman" w:cs="Times New Roman"/>
          <w:b/>
          <w:color w:val="auto"/>
          <w:lang w:eastAsia="nl-NL"/>
        </w:rPr>
        <w:t>6.1.</w:t>
      </w:r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 xml:space="preserve"> Een door Hei-Bike </w:t>
      </w:r>
      <w:proofErr w:type="spellStart"/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>Products</w:t>
      </w:r>
      <w:proofErr w:type="spellEnd"/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 xml:space="preserve"> BV gehonoreerde garantieclaim betekent niet automatisch dat Hei-Bike </w:t>
      </w:r>
      <w:proofErr w:type="spellStart"/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>Products</w:t>
      </w:r>
      <w:proofErr w:type="spellEnd"/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 xml:space="preserve"> BV ook aansprakelijkheid aanvaardt voor eventuele geleden schade. De aansprakelijkheid van Hei-Bike </w:t>
      </w:r>
      <w:proofErr w:type="spellStart"/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>Products</w:t>
      </w:r>
      <w:proofErr w:type="spellEnd"/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 xml:space="preserve"> BV strekt zich nooit verder uit dan is omschreven in deze garantievoorwaarden. Iedere aansprakelijkheid van Hei-Bike </w:t>
      </w:r>
      <w:proofErr w:type="spellStart"/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>Products</w:t>
      </w:r>
      <w:proofErr w:type="spellEnd"/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 xml:space="preserve"> BV voor gevolgschade wordt uitdrukkelijk uitgesloten. Het gestelde in deze bepaling geldt niet indien en </w:t>
      </w:r>
      <w:proofErr w:type="spellStart"/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>voorzover</w:t>
      </w:r>
      <w:proofErr w:type="spellEnd"/>
      <w:r w:rsidRPr="003C0C9B">
        <w:rPr>
          <w:rFonts w:ascii="Times New Roman" w:eastAsia="Times New Roman" w:hAnsi="Times New Roman" w:cs="Times New Roman"/>
          <w:bCs w:val="0"/>
          <w:color w:val="auto"/>
          <w:lang w:eastAsia="nl-NL"/>
        </w:rPr>
        <w:t xml:space="preserve"> zulks voortvloeit uit een dwingendrechtelijke rechtsbepaling.</w:t>
      </w:r>
    </w:p>
    <w:p w:rsidR="000D4D12" w:rsidRDefault="000D4D12"/>
    <w:sectPr w:rsidR="000D4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410C6"/>
    <w:multiLevelType w:val="multilevel"/>
    <w:tmpl w:val="4C7A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9B"/>
    <w:rsid w:val="000D4D12"/>
    <w:rsid w:val="003C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A859D-BBFC-4CD8-AB47-0AF511CD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useo Sans 300" w:eastAsiaTheme="minorHAnsi" w:hAnsi="Museo Sans 300" w:cs="Arial"/>
        <w:bCs/>
        <w:color w:val="000000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BSP Fietsen - Raymond</dc:creator>
  <cp:keywords/>
  <dc:description/>
  <cp:lastModifiedBy>BSP Fietsen - Raymond</cp:lastModifiedBy>
  <cp:revision>1</cp:revision>
  <dcterms:created xsi:type="dcterms:W3CDTF">2019-11-29T12:08:00Z</dcterms:created>
  <dcterms:modified xsi:type="dcterms:W3CDTF">2019-11-29T12:09:00Z</dcterms:modified>
</cp:coreProperties>
</file>